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79" w:rsidRDefault="00570E79" w:rsidP="00570E79">
      <w:pPr>
        <w:pStyle w:val="NormalWeb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 xml:space="preserve">NOTE: Template Power of Attorney for </w:t>
      </w:r>
      <w:r w:rsidR="00710C5A">
        <w:rPr>
          <w:rFonts w:ascii="Calibri" w:hAnsi="Calibri" w:cs="Calibri"/>
          <w:b/>
          <w:bCs/>
          <w:color w:val="FF0000"/>
        </w:rPr>
        <w:t xml:space="preserve">use by </w:t>
      </w:r>
      <w:r>
        <w:rPr>
          <w:rFonts w:ascii="Calibri" w:hAnsi="Calibri" w:cs="Calibri"/>
          <w:b/>
          <w:bCs/>
          <w:color w:val="FF0000"/>
        </w:rPr>
        <w:t>Third Parties</w:t>
      </w:r>
      <w:r w:rsidR="00710C5A">
        <w:rPr>
          <w:rFonts w:ascii="Calibri" w:hAnsi="Calibri" w:cs="Calibri"/>
          <w:b/>
          <w:bCs/>
          <w:color w:val="FF0000"/>
        </w:rPr>
        <w:t>,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="008E5465">
        <w:rPr>
          <w:rFonts w:ascii="Calibri" w:hAnsi="Calibri" w:cs="Calibri"/>
          <w:b/>
          <w:bCs/>
          <w:color w:val="FF0000"/>
        </w:rPr>
        <w:t>authorizing</w:t>
      </w:r>
      <w:bookmarkStart w:id="0" w:name="_GoBack"/>
      <w:bookmarkEnd w:id="0"/>
      <w:r>
        <w:rPr>
          <w:rFonts w:ascii="Calibri" w:hAnsi="Calibri" w:cs="Calibri"/>
          <w:b/>
          <w:bCs/>
          <w:color w:val="FF0000"/>
        </w:rPr>
        <w:t xml:space="preserve"> the Third Parties Coordinator to sign </w:t>
      </w:r>
      <w:r w:rsidR="00710C5A">
        <w:rPr>
          <w:rFonts w:ascii="Calibri" w:hAnsi="Calibri" w:cs="Calibri"/>
          <w:b/>
          <w:bCs/>
          <w:color w:val="FF0000"/>
        </w:rPr>
        <w:t>the</w:t>
      </w:r>
      <w:r>
        <w:rPr>
          <w:rFonts w:ascii="Calibri" w:hAnsi="Calibri" w:cs="Calibri"/>
          <w:b/>
          <w:bCs/>
          <w:color w:val="FF0000"/>
        </w:rPr>
        <w:t xml:space="preserve"> ATTRACT Third Party Project Agreement on their behalf, in the event that the</w:t>
      </w:r>
      <w:r w:rsidR="00710C5A">
        <w:rPr>
          <w:rFonts w:ascii="Calibri" w:hAnsi="Calibri" w:cs="Calibri"/>
          <w:b/>
          <w:bCs/>
          <w:color w:val="FF0000"/>
        </w:rPr>
        <w:t>ir</w:t>
      </w:r>
      <w:r>
        <w:rPr>
          <w:rFonts w:ascii="Calibri" w:hAnsi="Calibri" w:cs="Calibri"/>
          <w:b/>
          <w:bCs/>
          <w:color w:val="FF0000"/>
        </w:rPr>
        <w:t xml:space="preserve"> application </w:t>
      </w:r>
      <w:r w:rsidR="00710C5A">
        <w:rPr>
          <w:rFonts w:ascii="Calibri" w:hAnsi="Calibri" w:cs="Calibri"/>
          <w:b/>
          <w:bCs/>
          <w:color w:val="FF0000"/>
        </w:rPr>
        <w:t>is</w:t>
      </w:r>
      <w:r>
        <w:rPr>
          <w:rFonts w:ascii="Calibri" w:hAnsi="Calibri" w:cs="Calibri"/>
          <w:b/>
          <w:bCs/>
          <w:color w:val="FF0000"/>
        </w:rPr>
        <w:t xml:space="preserve"> successful. </w:t>
      </w:r>
    </w:p>
    <w:p w:rsidR="00570E79" w:rsidRDefault="00710C5A" w:rsidP="00570E79">
      <w:pPr>
        <w:pStyle w:val="NormalWeb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T</w:t>
      </w:r>
      <w:r w:rsidR="00570E79">
        <w:rPr>
          <w:rFonts w:ascii="Calibri" w:hAnsi="Calibri" w:cs="Calibri"/>
          <w:b/>
          <w:bCs/>
          <w:color w:val="FF0000"/>
        </w:rPr>
        <w:t>h</w:t>
      </w:r>
      <w:r>
        <w:rPr>
          <w:rFonts w:ascii="Calibri" w:hAnsi="Calibri" w:cs="Calibri"/>
          <w:b/>
          <w:bCs/>
          <w:color w:val="FF0000"/>
        </w:rPr>
        <w:t>e template Power of Attorney should be read in</w:t>
      </w:r>
      <w:r w:rsidR="00570E79">
        <w:rPr>
          <w:rFonts w:ascii="Calibri" w:hAnsi="Calibri" w:cs="Calibri"/>
          <w:b/>
          <w:bCs/>
          <w:color w:val="FF0000"/>
        </w:rPr>
        <w:t xml:space="preserve"> conjunction with the ATTRACT Third Party Project Agreement. </w:t>
      </w:r>
      <w:hyperlink r:id="rId5" w:history="1">
        <w:r w:rsidR="008E5465" w:rsidRPr="003A5A93">
          <w:rPr>
            <w:rStyle w:val="Hyperlink"/>
            <w:rFonts w:ascii="Calibri" w:hAnsi="Calibri" w:cs="Calibri"/>
            <w:b/>
            <w:bCs/>
          </w:rPr>
          <w:t>http://attract-eu.com/wp-content/uploads/2018/07/ATTRACT-Open-Call-Third-Party-Project-Agreement.pdf</w:t>
        </w:r>
      </w:hyperlink>
      <w:r w:rsidR="008E5465">
        <w:rPr>
          <w:rFonts w:ascii="Calibri" w:hAnsi="Calibri" w:cs="Calibri"/>
          <w:b/>
          <w:bCs/>
          <w:color w:val="FF0000"/>
        </w:rPr>
        <w:t xml:space="preserve"> </w:t>
      </w:r>
    </w:p>
    <w:p w:rsidR="00710C5A" w:rsidRDefault="00710C5A" w:rsidP="00570E79">
      <w:pPr>
        <w:pStyle w:val="NormalWeb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Third Parties</w:t>
      </w:r>
      <w:r w:rsidR="00570E79">
        <w:rPr>
          <w:rFonts w:ascii="Calibri" w:hAnsi="Calibri" w:cs="Calibri"/>
          <w:b/>
          <w:bCs/>
          <w:color w:val="FF0000"/>
        </w:rPr>
        <w:t xml:space="preserve"> are free</w:t>
      </w:r>
      <w:r>
        <w:rPr>
          <w:rFonts w:ascii="Calibri" w:hAnsi="Calibri" w:cs="Calibri"/>
          <w:b/>
          <w:bCs/>
          <w:color w:val="FF0000"/>
        </w:rPr>
        <w:t>, but not obliged</w:t>
      </w:r>
      <w:r w:rsidR="00570E79">
        <w:rPr>
          <w:rFonts w:ascii="Calibri" w:hAnsi="Calibri" w:cs="Calibri"/>
          <w:b/>
          <w:bCs/>
          <w:color w:val="FF0000"/>
        </w:rPr>
        <w:t xml:space="preserve"> to use this </w:t>
      </w:r>
      <w:r>
        <w:rPr>
          <w:rFonts w:ascii="Calibri" w:hAnsi="Calibri" w:cs="Calibri"/>
          <w:b/>
          <w:bCs/>
          <w:color w:val="FF0000"/>
        </w:rPr>
        <w:t xml:space="preserve">specific </w:t>
      </w:r>
      <w:r w:rsidR="00570E79">
        <w:rPr>
          <w:rFonts w:ascii="Calibri" w:hAnsi="Calibri" w:cs="Calibri"/>
          <w:b/>
          <w:bCs/>
          <w:color w:val="FF0000"/>
        </w:rPr>
        <w:t>template</w:t>
      </w:r>
      <w:r w:rsidR="00B6345A">
        <w:rPr>
          <w:rFonts w:ascii="Calibri" w:hAnsi="Calibri" w:cs="Calibri"/>
          <w:b/>
          <w:bCs/>
          <w:color w:val="FF0000"/>
        </w:rPr>
        <w:t>.</w:t>
      </w:r>
      <w:r w:rsidR="00570E79">
        <w:rPr>
          <w:rFonts w:ascii="Calibri" w:hAnsi="Calibri" w:cs="Calibri"/>
          <w:b/>
          <w:bCs/>
          <w:color w:val="FF0000"/>
        </w:rPr>
        <w:t xml:space="preserve"> </w:t>
      </w:r>
      <w:r w:rsidR="00B6345A">
        <w:rPr>
          <w:rFonts w:ascii="Calibri" w:hAnsi="Calibri" w:cs="Calibri"/>
          <w:b/>
          <w:bCs/>
          <w:color w:val="FF0000"/>
        </w:rPr>
        <w:t>T</w:t>
      </w:r>
      <w:r>
        <w:rPr>
          <w:rFonts w:ascii="Calibri" w:hAnsi="Calibri" w:cs="Calibri"/>
          <w:b/>
          <w:bCs/>
          <w:color w:val="FF0000"/>
        </w:rPr>
        <w:t>hey may</w:t>
      </w:r>
      <w:r w:rsidR="00570E79">
        <w:rPr>
          <w:rFonts w:ascii="Calibri" w:hAnsi="Calibri" w:cs="Calibri"/>
          <w:b/>
          <w:bCs/>
          <w:color w:val="FF0000"/>
        </w:rPr>
        <w:t xml:space="preserve"> </w:t>
      </w:r>
      <w:r w:rsidR="00B6345A">
        <w:rPr>
          <w:rFonts w:ascii="Calibri" w:hAnsi="Calibri" w:cs="Calibri"/>
          <w:b/>
          <w:bCs/>
          <w:color w:val="FF0000"/>
        </w:rPr>
        <w:t>adjust this specific template</w:t>
      </w:r>
      <w:r w:rsidR="00570E79">
        <w:rPr>
          <w:rFonts w:ascii="Calibri" w:hAnsi="Calibri" w:cs="Calibri"/>
          <w:b/>
          <w:bCs/>
          <w:color w:val="FF0000"/>
        </w:rPr>
        <w:t xml:space="preserve"> in accordance with their</w:t>
      </w:r>
      <w:r>
        <w:rPr>
          <w:rFonts w:ascii="Calibri" w:hAnsi="Calibri" w:cs="Calibri"/>
          <w:b/>
          <w:bCs/>
          <w:color w:val="FF0000"/>
        </w:rPr>
        <w:t xml:space="preserve"> own</w:t>
      </w:r>
      <w:r w:rsidR="00570E79"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  <w:color w:val="FF0000"/>
        </w:rPr>
        <w:t>legal requirements</w:t>
      </w:r>
      <w:r w:rsidR="00B6345A">
        <w:rPr>
          <w:rFonts w:ascii="Calibri" w:hAnsi="Calibri" w:cs="Calibri"/>
          <w:b/>
          <w:bCs/>
          <w:color w:val="FF0000"/>
        </w:rPr>
        <w:t xml:space="preserve"> or, alternatively, choose to use a different format</w:t>
      </w:r>
      <w:r w:rsidR="00570E79">
        <w:rPr>
          <w:rFonts w:ascii="Calibri" w:hAnsi="Calibri" w:cs="Calibri"/>
          <w:b/>
          <w:bCs/>
          <w:color w:val="FF0000"/>
        </w:rPr>
        <w:t xml:space="preserve">. </w:t>
      </w:r>
    </w:p>
    <w:p w:rsidR="00570E79" w:rsidRDefault="00710C5A" w:rsidP="00570E79">
      <w:pPr>
        <w:pStyle w:val="NormalWeb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Although Third Parties are not obliged to use this specific templa</w:t>
      </w:r>
      <w:r w:rsidR="00570E79">
        <w:rPr>
          <w:rFonts w:ascii="Calibri" w:hAnsi="Calibri" w:cs="Calibri"/>
          <w:b/>
          <w:bCs/>
          <w:color w:val="FF0000"/>
        </w:rPr>
        <w:t>t</w:t>
      </w:r>
      <w:r>
        <w:rPr>
          <w:rFonts w:ascii="Calibri" w:hAnsi="Calibri" w:cs="Calibri"/>
          <w:b/>
          <w:bCs/>
          <w:color w:val="FF0000"/>
        </w:rPr>
        <w:t>e, it</w:t>
      </w:r>
      <w:r w:rsidR="00570E79">
        <w:rPr>
          <w:rFonts w:ascii="Calibri" w:hAnsi="Calibri" w:cs="Calibri"/>
          <w:b/>
          <w:bCs/>
          <w:color w:val="FF0000"/>
        </w:rPr>
        <w:t xml:space="preserve"> is essential that </w:t>
      </w:r>
      <w:r>
        <w:rPr>
          <w:rFonts w:ascii="Calibri" w:hAnsi="Calibri" w:cs="Calibri"/>
          <w:b/>
          <w:bCs/>
          <w:color w:val="FF0000"/>
        </w:rPr>
        <w:t xml:space="preserve">they provide written confirmation </w:t>
      </w:r>
      <w:r w:rsidR="00570E79">
        <w:rPr>
          <w:rFonts w:ascii="Calibri" w:hAnsi="Calibri" w:cs="Calibri"/>
          <w:b/>
          <w:bCs/>
          <w:color w:val="FF0000"/>
        </w:rPr>
        <w:t>that the</w:t>
      </w:r>
      <w:r>
        <w:rPr>
          <w:rFonts w:ascii="Calibri" w:hAnsi="Calibri" w:cs="Calibri"/>
          <w:b/>
          <w:bCs/>
          <w:color w:val="FF0000"/>
        </w:rPr>
        <w:t>ir</w:t>
      </w:r>
      <w:r w:rsidR="00570E79">
        <w:rPr>
          <w:rFonts w:ascii="Calibri" w:hAnsi="Calibri" w:cs="Calibri"/>
          <w:b/>
          <w:bCs/>
          <w:color w:val="FF0000"/>
        </w:rPr>
        <w:t xml:space="preserve"> Third Par</w:t>
      </w:r>
      <w:r>
        <w:rPr>
          <w:rFonts w:ascii="Calibri" w:hAnsi="Calibri" w:cs="Calibri"/>
          <w:b/>
          <w:bCs/>
          <w:color w:val="FF0000"/>
        </w:rPr>
        <w:t>ties</w:t>
      </w:r>
      <w:r w:rsidR="00570E79">
        <w:rPr>
          <w:rFonts w:ascii="Calibri" w:hAnsi="Calibri" w:cs="Calibri"/>
          <w:b/>
          <w:bCs/>
          <w:color w:val="FF0000"/>
        </w:rPr>
        <w:t xml:space="preserve"> Coordinator has authority to </w:t>
      </w:r>
      <w:r>
        <w:rPr>
          <w:rFonts w:ascii="Calibri" w:hAnsi="Calibri" w:cs="Calibri"/>
          <w:b/>
          <w:bCs/>
          <w:color w:val="FF0000"/>
        </w:rPr>
        <w:t>sign the ATTRACT Third Party Project Agreement on their behalf, in the event that their application is successful</w:t>
      </w:r>
      <w:r w:rsidR="00570E79">
        <w:rPr>
          <w:rFonts w:ascii="Calibri" w:hAnsi="Calibri" w:cs="Calibri"/>
          <w:b/>
          <w:bCs/>
          <w:color w:val="FF0000"/>
        </w:rPr>
        <w:t xml:space="preserve">. </w:t>
      </w:r>
    </w:p>
    <w:p w:rsidR="00570E79" w:rsidRDefault="00570E79" w:rsidP="00570E79">
      <w:pPr>
        <w:pStyle w:val="NormalWeb"/>
        <w:jc w:val="center"/>
      </w:pPr>
      <w:r>
        <w:rPr>
          <w:rFonts w:ascii="Calibri" w:hAnsi="Calibri" w:cs="Calibri"/>
          <w:b/>
          <w:bCs/>
          <w:sz w:val="28"/>
          <w:szCs w:val="28"/>
        </w:rPr>
        <w:t>POWER OF ATTORNEY</w:t>
      </w:r>
    </w:p>
    <w:p w:rsidR="00570E79" w:rsidRDefault="00570E79" w:rsidP="00570E79">
      <w:pPr>
        <w:pStyle w:val="NormalWeb"/>
        <w:jc w:val="center"/>
      </w:pPr>
      <w:r>
        <w:rPr>
          <w:rFonts w:ascii="Calibri" w:hAnsi="Calibri" w:cs="Calibri"/>
          <w:b/>
          <w:bCs/>
          <w:color w:val="FF0000"/>
        </w:rPr>
        <w:t xml:space="preserve">(To be printed on letterhead of the Third Party executing the Power of Attorney, </w:t>
      </w:r>
      <w:r w:rsidRPr="00570E79">
        <w:rPr>
          <w:rFonts w:ascii="Calibri" w:hAnsi="Calibri" w:cs="Calibri"/>
          <w:b/>
          <w:bCs/>
          <w:color w:val="FF0000"/>
          <w:u w:val="single"/>
        </w:rPr>
        <w:t>not</w:t>
      </w:r>
      <w:r>
        <w:rPr>
          <w:rFonts w:ascii="Calibri" w:hAnsi="Calibri" w:cs="Calibri"/>
          <w:b/>
          <w:bCs/>
          <w:color w:val="FF0000"/>
        </w:rPr>
        <w:t xml:space="preserve"> </w:t>
      </w:r>
      <w:r w:rsidR="00B6345A">
        <w:rPr>
          <w:rFonts w:ascii="Calibri" w:hAnsi="Calibri" w:cs="Calibri"/>
          <w:b/>
          <w:bCs/>
          <w:color w:val="FF0000"/>
        </w:rPr>
        <w:t xml:space="preserve">of </w:t>
      </w:r>
      <w:r>
        <w:rPr>
          <w:rFonts w:ascii="Calibri" w:hAnsi="Calibri" w:cs="Calibri"/>
          <w:b/>
          <w:bCs/>
          <w:color w:val="FF0000"/>
        </w:rPr>
        <w:t>the Third Parties Coordinator)</w:t>
      </w:r>
    </w:p>
    <w:p w:rsidR="00570E79" w:rsidRDefault="00570E79" w:rsidP="00570E79">
      <w:pPr>
        <w:pStyle w:val="NormalWeb"/>
      </w:pPr>
      <w:r>
        <w:rPr>
          <w:rFonts w:ascii="Calibri" w:hAnsi="Calibri" w:cs="Calibri"/>
          <w:shd w:val="clear" w:color="auto" w:fill="FFFF00"/>
        </w:rPr>
        <w:t xml:space="preserve">[Name of Third Party], [address] </w:t>
      </w:r>
      <w:r>
        <w:rPr>
          <w:rFonts w:ascii="Calibri" w:hAnsi="Calibri" w:cs="Calibri"/>
        </w:rPr>
        <w:t xml:space="preserve">hereby confirms and acknowledges that </w:t>
      </w:r>
    </w:p>
    <w:p w:rsidR="00570E79" w:rsidRDefault="00570E79" w:rsidP="00570E7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shall be the representing entity (“Third Parties Coordinator”) of the entities participating in the ATTRACT Third Party Project entitled “</w:t>
      </w:r>
      <w:r>
        <w:rPr>
          <w:rFonts w:ascii="Calibri" w:hAnsi="Calibri" w:cs="Calibri"/>
          <w:shd w:val="clear" w:color="auto" w:fill="FFFF00"/>
        </w:rPr>
        <w:t>[Name of the Project]</w:t>
      </w:r>
      <w:r>
        <w:rPr>
          <w:rFonts w:ascii="Calibri" w:hAnsi="Calibri" w:cs="Calibri"/>
        </w:rPr>
        <w:t>”</w:t>
      </w:r>
      <w:r w:rsidR="00710C5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(the “Project”) which, in addition to the Third Parties Coordinator, shall be </w:t>
      </w:r>
    </w:p>
    <w:p w:rsidR="00570E79" w:rsidRPr="00570E79" w:rsidRDefault="00570E79" w:rsidP="00570E79">
      <w:pPr>
        <w:pStyle w:val="NormalWeb"/>
        <w:numPr>
          <w:ilvl w:val="0"/>
          <w:numId w:val="1"/>
        </w:numPr>
        <w:rPr>
          <w:highlight w:val="yellow"/>
        </w:rPr>
      </w:pPr>
      <w:r w:rsidRPr="00570E79">
        <w:rPr>
          <w:highlight w:val="yellow"/>
        </w:rPr>
        <w:t>…</w:t>
      </w:r>
    </w:p>
    <w:p w:rsidR="00570E79" w:rsidRPr="00570E79" w:rsidRDefault="00570E79" w:rsidP="00570E79">
      <w:pPr>
        <w:pStyle w:val="NormalWeb"/>
        <w:numPr>
          <w:ilvl w:val="0"/>
          <w:numId w:val="1"/>
        </w:numPr>
        <w:rPr>
          <w:highlight w:val="yellow"/>
        </w:rPr>
      </w:pPr>
      <w:r w:rsidRPr="00570E79">
        <w:rPr>
          <w:highlight w:val="yellow"/>
        </w:rPr>
        <w:t>…</w:t>
      </w:r>
    </w:p>
    <w:p w:rsidR="00570E79" w:rsidRPr="00570E79" w:rsidRDefault="00570E79" w:rsidP="00570E79">
      <w:pPr>
        <w:pStyle w:val="NormalWeb"/>
        <w:numPr>
          <w:ilvl w:val="0"/>
          <w:numId w:val="1"/>
        </w:numPr>
        <w:rPr>
          <w:highlight w:val="yellow"/>
        </w:rPr>
      </w:pPr>
      <w:r w:rsidRPr="00570E79">
        <w:rPr>
          <w:highlight w:val="yellow"/>
        </w:rPr>
        <w:t>…</w:t>
      </w:r>
    </w:p>
    <w:p w:rsidR="00570E79" w:rsidRDefault="00570E79" w:rsidP="00570E79">
      <w:pPr>
        <w:pStyle w:val="NormalWeb"/>
      </w:pPr>
      <w:r>
        <w:rPr>
          <w:rFonts w:ascii="Calibri" w:hAnsi="Calibri" w:cs="Calibri"/>
        </w:rPr>
        <w:t xml:space="preserve">(the “Third Parties”). </w:t>
      </w:r>
    </w:p>
    <w:p w:rsidR="00570E79" w:rsidRDefault="00570E79" w:rsidP="00570E79">
      <w:pPr>
        <w:pStyle w:val="NormalWeb"/>
        <w:jc w:val="both"/>
      </w:pPr>
      <w:r>
        <w:rPr>
          <w:rFonts w:ascii="Calibri" w:hAnsi="Calibri" w:cs="Calibri"/>
        </w:rPr>
        <w:t xml:space="preserve">In this capacity, the Third Parties Coordinator shall be the leader and authorised representative of the Third Parties for all matters relating to the Project. It shall be authorised </w:t>
      </w:r>
      <w:r>
        <w:rPr>
          <w:rFonts w:ascii="Calibri" w:hAnsi="Calibri" w:cs="Calibri"/>
          <w:i/>
          <w:iCs/>
        </w:rPr>
        <w:t xml:space="preserve">inter alia </w:t>
      </w:r>
      <w:r>
        <w:rPr>
          <w:rFonts w:ascii="Calibri" w:hAnsi="Calibri" w:cs="Calibri"/>
        </w:rPr>
        <w:t xml:space="preserve">to sign the Third Party Project Agreement and accept all rights and obligations contained therein for and on behalf of the Third Parties. </w:t>
      </w:r>
    </w:p>
    <w:p w:rsidR="00570E79" w:rsidRDefault="00570E79" w:rsidP="00570E79">
      <w:pPr>
        <w:pStyle w:val="NormalWeb"/>
      </w:pPr>
      <w:r>
        <w:rPr>
          <w:rFonts w:ascii="Calibri" w:hAnsi="Calibri" w:cs="Calibri"/>
        </w:rPr>
        <w:t xml:space="preserve">For </w:t>
      </w:r>
      <w:r>
        <w:rPr>
          <w:rFonts w:ascii="Calibri" w:hAnsi="Calibri" w:cs="Calibri"/>
          <w:shd w:val="clear" w:color="auto" w:fill="FFFF00"/>
        </w:rPr>
        <w:t xml:space="preserve">[Name of Third Party] </w:t>
      </w:r>
    </w:p>
    <w:p w:rsidR="00570E79" w:rsidRDefault="00570E79" w:rsidP="00570E79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</w:t>
      </w:r>
    </w:p>
    <w:p w:rsidR="00570E79" w:rsidRDefault="00570E79" w:rsidP="00570E79">
      <w:pPr>
        <w:pStyle w:val="NormalWeb"/>
      </w:pPr>
      <w:r>
        <w:rPr>
          <w:rFonts w:ascii="Calibri" w:hAnsi="Calibri" w:cs="Calibri"/>
        </w:rPr>
        <w:t>Name:</w:t>
      </w:r>
      <w:r>
        <w:rPr>
          <w:rFonts w:ascii="Calibri" w:hAnsi="Calibri" w:cs="Calibri"/>
        </w:rPr>
        <w:br/>
        <w:t>Place:</w:t>
      </w:r>
      <w:r>
        <w:rPr>
          <w:rFonts w:ascii="Calibri" w:hAnsi="Calibri" w:cs="Calibri"/>
        </w:rPr>
        <w:br/>
        <w:t xml:space="preserve">Date: </w:t>
      </w:r>
    </w:p>
    <w:p w:rsidR="006567C6" w:rsidRDefault="008E5465"/>
    <w:sectPr w:rsidR="006567C6" w:rsidSect="00731E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12338"/>
    <w:multiLevelType w:val="hybridMultilevel"/>
    <w:tmpl w:val="C672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79"/>
    <w:rsid w:val="00275940"/>
    <w:rsid w:val="00570E79"/>
    <w:rsid w:val="00710C5A"/>
    <w:rsid w:val="00731EF8"/>
    <w:rsid w:val="008E5465"/>
    <w:rsid w:val="00A71118"/>
    <w:rsid w:val="00B6345A"/>
    <w:rsid w:val="00C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3167"/>
  <w14:defaultImageDpi w14:val="32767"/>
  <w15:chartTrackingRefBased/>
  <w15:docId w15:val="{2C0C1763-2977-6544-98A3-EBAE9C08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7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C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5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ttract-eu.com/wp-content/uploads/2018/07/ATTRACT-Open-Call-Third-Party-Project-Agreemen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Pocha</dc:creator>
  <cp:keywords/>
  <dc:description/>
  <cp:lastModifiedBy>Pablo Garcia Tello</cp:lastModifiedBy>
  <cp:revision>2</cp:revision>
  <dcterms:created xsi:type="dcterms:W3CDTF">2018-10-11T13:46:00Z</dcterms:created>
  <dcterms:modified xsi:type="dcterms:W3CDTF">2018-10-11T14:44:00Z</dcterms:modified>
</cp:coreProperties>
</file>